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614" w:rsidRDefault="00BD1701" w:rsidP="00906614">
      <w:pPr>
        <w:spacing w:after="0" w:line="360" w:lineRule="auto"/>
        <w:jc w:val="right"/>
        <w:rPr>
          <w:rFonts w:ascii="Times New Roman" w:hAnsi="Times New Roman" w:cs="Times New Roman"/>
          <w:i/>
          <w:sz w:val="28"/>
        </w:rPr>
      </w:pPr>
      <w:r w:rsidRPr="008B07DD">
        <w:rPr>
          <w:rFonts w:ascii="Times New Roman" w:hAnsi="Times New Roman" w:cs="Times New Roman"/>
          <w:i/>
          <w:sz w:val="28"/>
        </w:rPr>
        <w:t xml:space="preserve">Новикова Светлана Викторовна, </w:t>
      </w:r>
    </w:p>
    <w:p w:rsidR="00906614" w:rsidRDefault="00BD1701" w:rsidP="00906614">
      <w:pPr>
        <w:spacing w:after="0" w:line="360" w:lineRule="auto"/>
        <w:jc w:val="right"/>
        <w:rPr>
          <w:rFonts w:ascii="Times New Roman" w:hAnsi="Times New Roman" w:cs="Times New Roman"/>
          <w:i/>
          <w:sz w:val="28"/>
        </w:rPr>
      </w:pPr>
      <w:r w:rsidRPr="008B07DD">
        <w:rPr>
          <w:rFonts w:ascii="Times New Roman" w:hAnsi="Times New Roman" w:cs="Times New Roman"/>
          <w:i/>
          <w:sz w:val="28"/>
        </w:rPr>
        <w:t>заместитель директора</w:t>
      </w:r>
      <w:r w:rsidR="00906614">
        <w:rPr>
          <w:rFonts w:ascii="Times New Roman" w:hAnsi="Times New Roman" w:cs="Times New Roman"/>
          <w:i/>
          <w:sz w:val="28"/>
        </w:rPr>
        <w:t xml:space="preserve"> по УВР</w:t>
      </w:r>
      <w:r w:rsidRPr="008B07DD">
        <w:rPr>
          <w:rFonts w:ascii="Times New Roman" w:hAnsi="Times New Roman" w:cs="Times New Roman"/>
          <w:i/>
          <w:sz w:val="28"/>
        </w:rPr>
        <w:t xml:space="preserve">, </w:t>
      </w:r>
    </w:p>
    <w:p w:rsidR="00906614" w:rsidRDefault="00BD1701" w:rsidP="00906614">
      <w:pPr>
        <w:spacing w:after="0" w:line="360" w:lineRule="auto"/>
        <w:jc w:val="right"/>
        <w:rPr>
          <w:rFonts w:ascii="Times New Roman" w:hAnsi="Times New Roman" w:cs="Times New Roman"/>
          <w:i/>
          <w:sz w:val="28"/>
        </w:rPr>
      </w:pPr>
      <w:r w:rsidRPr="008B07DD">
        <w:rPr>
          <w:rFonts w:ascii="Times New Roman" w:hAnsi="Times New Roman" w:cs="Times New Roman"/>
          <w:i/>
          <w:sz w:val="28"/>
        </w:rPr>
        <w:t>учитель</w:t>
      </w:r>
      <w:r w:rsidR="00906614">
        <w:rPr>
          <w:rFonts w:ascii="Times New Roman" w:hAnsi="Times New Roman" w:cs="Times New Roman"/>
          <w:i/>
          <w:sz w:val="28"/>
        </w:rPr>
        <w:t xml:space="preserve"> истории и обществознания </w:t>
      </w:r>
      <w:r w:rsidRPr="008B07DD">
        <w:rPr>
          <w:rFonts w:ascii="Times New Roman" w:hAnsi="Times New Roman" w:cs="Times New Roman"/>
          <w:i/>
          <w:sz w:val="28"/>
        </w:rPr>
        <w:t xml:space="preserve"> </w:t>
      </w:r>
    </w:p>
    <w:p w:rsidR="001B3A9C" w:rsidRPr="008B07DD" w:rsidRDefault="00BD1701" w:rsidP="00906614">
      <w:pPr>
        <w:spacing w:after="0" w:line="360" w:lineRule="auto"/>
        <w:jc w:val="right"/>
        <w:rPr>
          <w:rFonts w:ascii="Times New Roman" w:hAnsi="Times New Roman" w:cs="Times New Roman"/>
          <w:i/>
          <w:sz w:val="28"/>
        </w:rPr>
      </w:pPr>
      <w:r w:rsidRPr="008B07DD">
        <w:rPr>
          <w:rFonts w:ascii="Times New Roman" w:hAnsi="Times New Roman" w:cs="Times New Roman"/>
          <w:i/>
          <w:sz w:val="28"/>
        </w:rPr>
        <w:t>МБОУ «ОСОШ №3»</w:t>
      </w:r>
    </w:p>
    <w:p w:rsidR="00906614" w:rsidRDefault="00BD1701" w:rsidP="00906614">
      <w:pPr>
        <w:spacing w:after="0" w:line="360" w:lineRule="auto"/>
        <w:jc w:val="right"/>
        <w:rPr>
          <w:rFonts w:ascii="Times New Roman" w:hAnsi="Times New Roman" w:cs="Times New Roman"/>
          <w:i/>
          <w:sz w:val="28"/>
        </w:rPr>
      </w:pPr>
      <w:r w:rsidRPr="008B07DD">
        <w:rPr>
          <w:rFonts w:ascii="Times New Roman" w:hAnsi="Times New Roman" w:cs="Times New Roman"/>
          <w:i/>
          <w:sz w:val="28"/>
        </w:rPr>
        <w:t xml:space="preserve">Мирзаянова Надежда Борисовна, </w:t>
      </w:r>
    </w:p>
    <w:p w:rsidR="00906614" w:rsidRDefault="00BD1701" w:rsidP="00906614">
      <w:pPr>
        <w:spacing w:after="0" w:line="360" w:lineRule="auto"/>
        <w:jc w:val="right"/>
        <w:rPr>
          <w:rFonts w:ascii="Times New Roman" w:hAnsi="Times New Roman" w:cs="Times New Roman"/>
          <w:i/>
          <w:sz w:val="28"/>
        </w:rPr>
      </w:pPr>
      <w:r w:rsidRPr="008B07DD">
        <w:rPr>
          <w:rFonts w:ascii="Times New Roman" w:hAnsi="Times New Roman" w:cs="Times New Roman"/>
          <w:i/>
          <w:sz w:val="28"/>
        </w:rPr>
        <w:t>заместитель директора</w:t>
      </w:r>
      <w:r w:rsidR="00906614">
        <w:rPr>
          <w:rFonts w:ascii="Times New Roman" w:hAnsi="Times New Roman" w:cs="Times New Roman"/>
          <w:i/>
          <w:sz w:val="28"/>
        </w:rPr>
        <w:t xml:space="preserve"> по УВР</w:t>
      </w:r>
      <w:r w:rsidRPr="008B07DD">
        <w:rPr>
          <w:rFonts w:ascii="Times New Roman" w:hAnsi="Times New Roman" w:cs="Times New Roman"/>
          <w:i/>
          <w:sz w:val="28"/>
        </w:rPr>
        <w:t xml:space="preserve">, </w:t>
      </w:r>
    </w:p>
    <w:p w:rsidR="00906614" w:rsidRDefault="00906614" w:rsidP="00906614">
      <w:pPr>
        <w:spacing w:after="0" w:line="360" w:lineRule="auto"/>
        <w:jc w:val="right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учитель физики </w:t>
      </w:r>
    </w:p>
    <w:p w:rsidR="001B3A9C" w:rsidRPr="008B07DD" w:rsidRDefault="00BD1701" w:rsidP="00906614">
      <w:pPr>
        <w:spacing w:after="0" w:line="360" w:lineRule="auto"/>
        <w:jc w:val="right"/>
        <w:rPr>
          <w:rFonts w:ascii="Times New Roman" w:hAnsi="Times New Roman" w:cs="Times New Roman"/>
          <w:i/>
          <w:sz w:val="28"/>
        </w:rPr>
      </w:pPr>
      <w:r w:rsidRPr="008B07DD">
        <w:rPr>
          <w:rFonts w:ascii="Times New Roman" w:hAnsi="Times New Roman" w:cs="Times New Roman"/>
          <w:i/>
          <w:sz w:val="28"/>
        </w:rPr>
        <w:t>МБОУ «ОСОШ №3»</w:t>
      </w:r>
    </w:p>
    <w:p w:rsidR="001B3A9C" w:rsidRPr="00906614" w:rsidRDefault="00BD1701" w:rsidP="00906614">
      <w:pPr>
        <w:spacing w:after="0" w:line="36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906614">
        <w:rPr>
          <w:rFonts w:ascii="Times New Roman" w:eastAsia="Arial" w:hAnsi="Times New Roman" w:cs="Times New Roman"/>
          <w:b/>
          <w:sz w:val="32"/>
        </w:rPr>
        <w:t>«Институциональное задание как инструмент повышения качества образования»</w:t>
      </w:r>
    </w:p>
    <w:p w:rsidR="001B3A9C" w:rsidRPr="008B07DD" w:rsidRDefault="00BD1701">
      <w:pPr>
        <w:spacing w:after="0" w:line="360" w:lineRule="auto"/>
        <w:ind w:firstLine="708"/>
        <w:jc w:val="both"/>
        <w:rPr>
          <w:rFonts w:ascii="Times New Roman" w:eastAsia="Arial" w:hAnsi="Times New Roman" w:cs="Times New Roman"/>
          <w:sz w:val="28"/>
        </w:rPr>
      </w:pPr>
      <w:r w:rsidRPr="008B07DD">
        <w:rPr>
          <w:rFonts w:ascii="Times New Roman" w:eastAsia="Arial" w:hAnsi="Times New Roman" w:cs="Times New Roman"/>
          <w:sz w:val="28"/>
        </w:rPr>
        <w:t xml:space="preserve">Закон об образовании определяет, что качество образования является стратегическим приоритетом для России, это подтверждается Постановлением Правительства </w:t>
      </w:r>
      <w:r w:rsidR="00906614" w:rsidRPr="008B07DD">
        <w:rPr>
          <w:rFonts w:ascii="Times New Roman" w:eastAsia="Arial" w:hAnsi="Times New Roman" w:cs="Times New Roman"/>
          <w:sz w:val="28"/>
        </w:rPr>
        <w:t>РФ «</w:t>
      </w:r>
      <w:r w:rsidRPr="008B07DD">
        <w:rPr>
          <w:rFonts w:ascii="Times New Roman" w:eastAsia="Arial" w:hAnsi="Times New Roman" w:cs="Times New Roman"/>
          <w:sz w:val="28"/>
        </w:rPr>
        <w:t xml:space="preserve">Об утверждении государственной программы Российской Федерации «Развитие образования». Действительно качество образования является важной составляющей образовательной деятельности Школы и в целом отрасли образования. </w:t>
      </w:r>
    </w:p>
    <w:p w:rsidR="001B3A9C" w:rsidRPr="008B07DD" w:rsidRDefault="00BD1701">
      <w:pPr>
        <w:spacing w:after="0" w:line="360" w:lineRule="auto"/>
        <w:ind w:firstLine="708"/>
        <w:jc w:val="both"/>
        <w:rPr>
          <w:rFonts w:ascii="Times New Roman" w:eastAsia="Arial" w:hAnsi="Times New Roman" w:cs="Times New Roman"/>
          <w:sz w:val="28"/>
        </w:rPr>
      </w:pPr>
      <w:r w:rsidRPr="008B07DD">
        <w:rPr>
          <w:rFonts w:ascii="Times New Roman" w:eastAsia="Arial" w:hAnsi="Times New Roman" w:cs="Times New Roman"/>
          <w:sz w:val="28"/>
        </w:rPr>
        <w:t xml:space="preserve">В разных школах администрация выбирает свой механизм управления качеством образования. </w:t>
      </w:r>
      <w:r w:rsidRPr="008B07DD">
        <w:rPr>
          <w:rFonts w:ascii="Times New Roman" w:hAnsi="Times New Roman" w:cs="Times New Roman"/>
          <w:sz w:val="28"/>
        </w:rPr>
        <w:t xml:space="preserve">Связующим звеном в деятельности  методистов, педагогов по повышению качества образования может быть институциональное задание. </w:t>
      </w:r>
      <w:r w:rsidRPr="008B07DD">
        <w:rPr>
          <w:rFonts w:ascii="Times New Roman" w:eastAsia="Arial" w:hAnsi="Times New Roman" w:cs="Times New Roman"/>
          <w:sz w:val="28"/>
        </w:rPr>
        <w:t xml:space="preserve">В нашей школе с 2015 года практикуется «институциональное задание». </w:t>
      </w:r>
    </w:p>
    <w:p w:rsidR="001B3A9C" w:rsidRPr="008B07DD" w:rsidRDefault="00BD1701">
      <w:pPr>
        <w:spacing w:after="0" w:line="360" w:lineRule="auto"/>
        <w:ind w:firstLine="708"/>
        <w:jc w:val="both"/>
        <w:rPr>
          <w:rFonts w:ascii="Times New Roman" w:eastAsia="Arial" w:hAnsi="Times New Roman" w:cs="Times New Roman"/>
          <w:sz w:val="28"/>
        </w:rPr>
      </w:pPr>
      <w:r w:rsidRPr="008B07DD">
        <w:rPr>
          <w:rFonts w:ascii="Times New Roman" w:eastAsia="Arial" w:hAnsi="Times New Roman" w:cs="Times New Roman"/>
          <w:sz w:val="28"/>
        </w:rPr>
        <w:t>Институциональное задание - предписанный или заранее указанный объем работы, официально закрепленный на уровне образовательной организации.</w:t>
      </w:r>
    </w:p>
    <w:p w:rsidR="001B3A9C" w:rsidRPr="008B07DD" w:rsidRDefault="00BD170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8B07DD">
        <w:rPr>
          <w:rFonts w:ascii="Times New Roman" w:hAnsi="Times New Roman" w:cs="Times New Roman"/>
          <w:sz w:val="28"/>
        </w:rPr>
        <w:t>Процесс управления качеством образования выстраиваем  через информационно-аналитическую, мотивационно-целевую, планово-прогностическую, организационно-исполнительскую, контрольно-диагностическую и регулятивно-коррекционную деятельность.</w:t>
      </w:r>
    </w:p>
    <w:p w:rsidR="001B3A9C" w:rsidRPr="008B07DD" w:rsidRDefault="00BD170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8B07DD">
        <w:rPr>
          <w:rFonts w:ascii="Times New Roman" w:hAnsi="Times New Roman" w:cs="Times New Roman"/>
          <w:sz w:val="28"/>
        </w:rPr>
        <w:t xml:space="preserve">На информационно-аналитическом этапе администрация школы </w:t>
      </w:r>
      <w:r w:rsidR="00906614" w:rsidRPr="008B07DD">
        <w:rPr>
          <w:rFonts w:ascii="Times New Roman" w:hAnsi="Times New Roman" w:cs="Times New Roman"/>
          <w:sz w:val="28"/>
        </w:rPr>
        <w:t>собирает достоверную</w:t>
      </w:r>
      <w:r w:rsidRPr="008B07DD">
        <w:rPr>
          <w:rFonts w:ascii="Times New Roman" w:hAnsi="Times New Roman" w:cs="Times New Roman"/>
          <w:sz w:val="28"/>
        </w:rPr>
        <w:t xml:space="preserve"> информацию о дефицитах в профессиональной </w:t>
      </w:r>
      <w:r w:rsidRPr="008B07DD">
        <w:rPr>
          <w:rFonts w:ascii="Times New Roman" w:hAnsi="Times New Roman" w:cs="Times New Roman"/>
          <w:sz w:val="28"/>
        </w:rPr>
        <w:lastRenderedPageBreak/>
        <w:t>деятельности педагога, достигнутых образовательных результатах обучающихся, работе с одаренными детьми, о развитии у обучающихся метапредметных результатов и другой актуальной информации. Административная команда совместно  с руководителями ШМО и общественно-экспертным советом анализирует достигнутые результаты, эффективность деятельности педагогического коллектива по их достижению. В результате выявляются проблемы и успешные (продуктивные) практики.</w:t>
      </w:r>
    </w:p>
    <w:p w:rsidR="001B3A9C" w:rsidRPr="008B07DD" w:rsidRDefault="00BD170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8B07DD">
        <w:rPr>
          <w:rFonts w:ascii="Times New Roman" w:hAnsi="Times New Roman" w:cs="Times New Roman"/>
          <w:sz w:val="28"/>
        </w:rPr>
        <w:t>Мотивационно-целевой этап проводим на педагогическом совете</w:t>
      </w:r>
      <w:r w:rsidR="00A62D37" w:rsidRPr="008B07DD">
        <w:rPr>
          <w:rFonts w:ascii="Times New Roman" w:hAnsi="Times New Roman" w:cs="Times New Roman"/>
          <w:sz w:val="28"/>
        </w:rPr>
        <w:t xml:space="preserve"> в мае</w:t>
      </w:r>
      <w:r w:rsidRPr="008B07DD">
        <w:rPr>
          <w:rFonts w:ascii="Times New Roman" w:hAnsi="Times New Roman" w:cs="Times New Roman"/>
          <w:sz w:val="28"/>
        </w:rPr>
        <w:t xml:space="preserve">, включая весь педагогический коллектив. Общественно-экспертный совет проводит анализ деятельности за прошедший учебный год и обозначает выявленные проблемы, тем самым все участники образовательной деятельности включаются в целеполагание на предстоящий учебный год. </w:t>
      </w:r>
    </w:p>
    <w:p w:rsidR="001B3A9C" w:rsidRPr="008B07DD" w:rsidRDefault="00BD170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8B07DD">
        <w:rPr>
          <w:rFonts w:ascii="Times New Roman" w:hAnsi="Times New Roman" w:cs="Times New Roman"/>
          <w:sz w:val="28"/>
        </w:rPr>
        <w:t xml:space="preserve">Планово-прогностический этап реализуем в августе. На основе представленного анализа, поставленных целей и задач   планируем деятельность </w:t>
      </w:r>
      <w:r w:rsidR="0081616B" w:rsidRPr="008B07DD">
        <w:rPr>
          <w:rFonts w:ascii="Times New Roman" w:hAnsi="Times New Roman" w:cs="Times New Roman"/>
          <w:sz w:val="28"/>
        </w:rPr>
        <w:t xml:space="preserve">в форме институционального задания </w:t>
      </w:r>
      <w:r w:rsidRPr="008B07DD">
        <w:rPr>
          <w:rFonts w:ascii="Times New Roman" w:hAnsi="Times New Roman" w:cs="Times New Roman"/>
          <w:sz w:val="28"/>
        </w:rPr>
        <w:t xml:space="preserve">как на уровне школы, так и на уровне каждого педагога. </w:t>
      </w:r>
      <w:r w:rsidR="0081616B" w:rsidRPr="008B07DD">
        <w:rPr>
          <w:rFonts w:ascii="Times New Roman" w:hAnsi="Times New Roman" w:cs="Times New Roman"/>
          <w:sz w:val="28"/>
        </w:rPr>
        <w:t xml:space="preserve">Содержательная часть и показатели институционального задания меняются в соответствии с образовательной политикой государства, края, муниципалитета и потребностями всех субъектов образовательного процесса. </w:t>
      </w:r>
      <w:r w:rsidR="00A62D37" w:rsidRPr="008B07DD">
        <w:rPr>
          <w:rFonts w:ascii="Times New Roman" w:hAnsi="Times New Roman" w:cs="Times New Roman"/>
          <w:sz w:val="28"/>
        </w:rPr>
        <w:t>А</w:t>
      </w:r>
      <w:r w:rsidRPr="008B07DD">
        <w:rPr>
          <w:rFonts w:ascii="Times New Roman" w:hAnsi="Times New Roman" w:cs="Times New Roman"/>
          <w:sz w:val="28"/>
        </w:rPr>
        <w:t>дминистрация</w:t>
      </w:r>
      <w:r w:rsidR="00A62D37" w:rsidRPr="008B07DD">
        <w:rPr>
          <w:rFonts w:ascii="Times New Roman" w:hAnsi="Times New Roman" w:cs="Times New Roman"/>
          <w:sz w:val="28"/>
        </w:rPr>
        <w:t xml:space="preserve"> образовательного учреждения</w:t>
      </w:r>
      <w:r w:rsidRPr="008B07DD">
        <w:rPr>
          <w:rFonts w:ascii="Times New Roman" w:hAnsi="Times New Roman" w:cs="Times New Roman"/>
          <w:sz w:val="28"/>
        </w:rPr>
        <w:t xml:space="preserve"> составля</w:t>
      </w:r>
      <w:r w:rsidR="00A62D37" w:rsidRPr="008B07DD">
        <w:rPr>
          <w:rFonts w:ascii="Times New Roman" w:hAnsi="Times New Roman" w:cs="Times New Roman"/>
          <w:sz w:val="28"/>
        </w:rPr>
        <w:t>ет и согласует</w:t>
      </w:r>
      <w:r w:rsidRPr="008B07DD">
        <w:rPr>
          <w:rFonts w:ascii="Times New Roman" w:hAnsi="Times New Roman" w:cs="Times New Roman"/>
          <w:sz w:val="28"/>
        </w:rPr>
        <w:t xml:space="preserve"> институциональное задание для ШМО учителей: </w:t>
      </w:r>
      <w:r w:rsidR="00906614" w:rsidRPr="008B07DD">
        <w:rPr>
          <w:rFonts w:ascii="Times New Roman" w:hAnsi="Times New Roman" w:cs="Times New Roman"/>
          <w:sz w:val="28"/>
        </w:rPr>
        <w:t>словесности, математики</w:t>
      </w:r>
      <w:r w:rsidRPr="008B07DD">
        <w:rPr>
          <w:rFonts w:ascii="Times New Roman" w:hAnsi="Times New Roman" w:cs="Times New Roman"/>
          <w:sz w:val="28"/>
        </w:rPr>
        <w:t xml:space="preserve">, английского </w:t>
      </w:r>
      <w:bookmarkStart w:id="0" w:name="_GoBack"/>
      <w:bookmarkEnd w:id="0"/>
      <w:r w:rsidR="00906614" w:rsidRPr="008B07DD">
        <w:rPr>
          <w:rFonts w:ascii="Times New Roman" w:hAnsi="Times New Roman" w:cs="Times New Roman"/>
          <w:sz w:val="28"/>
        </w:rPr>
        <w:t>языка, естественно</w:t>
      </w:r>
      <w:r w:rsidRPr="008B07DD">
        <w:rPr>
          <w:rFonts w:ascii="Times New Roman" w:hAnsi="Times New Roman" w:cs="Times New Roman"/>
          <w:sz w:val="28"/>
        </w:rPr>
        <w:t>-научного цикла, начальных классов. В свою очередь, руководители ШМО проводят заседание и  планируют деятельность каждого педагога по достижению поставленных им целей, представляя ее в институциональном задании педагога.</w:t>
      </w:r>
      <w:r w:rsidR="0081616B" w:rsidRPr="008B07DD">
        <w:rPr>
          <w:rFonts w:ascii="Times New Roman" w:hAnsi="Times New Roman" w:cs="Times New Roman"/>
          <w:sz w:val="28"/>
        </w:rPr>
        <w:t xml:space="preserve"> </w:t>
      </w:r>
    </w:p>
    <w:p w:rsidR="001B3A9C" w:rsidRPr="008B07DD" w:rsidRDefault="00BD170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8B07DD">
        <w:rPr>
          <w:rFonts w:ascii="Times New Roman" w:hAnsi="Times New Roman" w:cs="Times New Roman"/>
          <w:sz w:val="28"/>
        </w:rPr>
        <w:t xml:space="preserve">Организационно-исполнительский этап каждым ШМО и педагогами реализуется, исходя из уровня профессиональной компетентности, владением технологиями. Одни реализуют </w:t>
      </w:r>
      <w:r w:rsidR="00CD5E4E" w:rsidRPr="008B07DD">
        <w:rPr>
          <w:rFonts w:ascii="Times New Roman" w:hAnsi="Times New Roman" w:cs="Times New Roman"/>
          <w:sz w:val="28"/>
        </w:rPr>
        <w:t xml:space="preserve">инновационные, краевые, </w:t>
      </w:r>
      <w:r w:rsidRPr="008B07DD">
        <w:rPr>
          <w:rFonts w:ascii="Times New Roman" w:hAnsi="Times New Roman" w:cs="Times New Roman"/>
          <w:sz w:val="28"/>
        </w:rPr>
        <w:t xml:space="preserve">институциональные, педагогические  и образовательные проекты, другие реализуют ИОМ педагога и ИОМ ученика. </w:t>
      </w:r>
      <w:r w:rsidR="00CD5E4E" w:rsidRPr="008B07DD">
        <w:rPr>
          <w:rFonts w:ascii="Times New Roman" w:hAnsi="Times New Roman" w:cs="Times New Roman"/>
          <w:sz w:val="28"/>
        </w:rPr>
        <w:t xml:space="preserve">Ежегодно функционируют </w:t>
      </w:r>
      <w:r w:rsidR="00CD5E4E" w:rsidRPr="008B07DD">
        <w:rPr>
          <w:rFonts w:ascii="Times New Roman" w:hAnsi="Times New Roman" w:cs="Times New Roman"/>
          <w:sz w:val="28"/>
        </w:rPr>
        <w:lastRenderedPageBreak/>
        <w:t xml:space="preserve">творческие, проблемные группы, которые реализуют проекты на институциональном и краевом уровне. Так в 2020 гг. принимали участие в семи инновационных проектах  краевого уровня, </w:t>
      </w:r>
      <w:r w:rsidR="00946618" w:rsidRPr="008B07DD">
        <w:rPr>
          <w:rFonts w:ascii="Times New Roman" w:hAnsi="Times New Roman" w:cs="Times New Roman"/>
          <w:sz w:val="28"/>
        </w:rPr>
        <w:t xml:space="preserve">в 2021 году педагоги участвовали в </w:t>
      </w:r>
      <w:r w:rsidR="00B116F0" w:rsidRPr="008B07DD">
        <w:rPr>
          <w:rFonts w:ascii="Times New Roman" w:hAnsi="Times New Roman" w:cs="Times New Roman"/>
          <w:sz w:val="28"/>
        </w:rPr>
        <w:t>четырех</w:t>
      </w:r>
      <w:r w:rsidR="00946618" w:rsidRPr="008B07DD">
        <w:rPr>
          <w:rFonts w:ascii="Times New Roman" w:hAnsi="Times New Roman" w:cs="Times New Roman"/>
          <w:sz w:val="28"/>
        </w:rPr>
        <w:t xml:space="preserve"> инновационных проектах края. </w:t>
      </w:r>
      <w:r w:rsidR="00CD5E4E" w:rsidRPr="008B07DD">
        <w:rPr>
          <w:rFonts w:ascii="Times New Roman" w:hAnsi="Times New Roman" w:cs="Times New Roman"/>
          <w:sz w:val="28"/>
        </w:rPr>
        <w:t xml:space="preserve"> Реализовали шесть институциональных проектов в рамках программы развития школы в 2019-2021 гг.</w:t>
      </w:r>
      <w:r w:rsidR="00B116F0" w:rsidRPr="008B07DD">
        <w:rPr>
          <w:rFonts w:ascii="Times New Roman" w:hAnsi="Times New Roman" w:cs="Times New Roman"/>
          <w:sz w:val="28"/>
        </w:rPr>
        <w:t xml:space="preserve"> и педагогические проекты, направленные на повышение качества образования.</w:t>
      </w:r>
    </w:p>
    <w:p w:rsidR="001B3A9C" w:rsidRPr="008B07DD" w:rsidRDefault="00BD170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8B07DD">
        <w:rPr>
          <w:rFonts w:ascii="Times New Roman" w:hAnsi="Times New Roman" w:cs="Times New Roman"/>
          <w:sz w:val="28"/>
        </w:rPr>
        <w:t xml:space="preserve">Контрольно-диагностический этап  проводится с некоторой периодичностью (каждую четверть). Данный этап включает анализ и оценку (самонализ и самооценку) динамики изменения, достижения запланированных показателей. Проведенная деятельность позволяет установить </w:t>
      </w:r>
      <w:r w:rsidR="00414BEA" w:rsidRPr="008B07DD">
        <w:rPr>
          <w:rFonts w:ascii="Times New Roman" w:hAnsi="Times New Roman" w:cs="Times New Roman"/>
          <w:sz w:val="28"/>
        </w:rPr>
        <w:t>факторы</w:t>
      </w:r>
      <w:r w:rsidRPr="008B07DD">
        <w:rPr>
          <w:rFonts w:ascii="Times New Roman" w:hAnsi="Times New Roman" w:cs="Times New Roman"/>
          <w:sz w:val="28"/>
        </w:rPr>
        <w:t xml:space="preserve">, </w:t>
      </w:r>
      <w:r w:rsidR="00414BEA" w:rsidRPr="008B07DD">
        <w:rPr>
          <w:rFonts w:ascii="Times New Roman" w:hAnsi="Times New Roman" w:cs="Times New Roman"/>
          <w:sz w:val="28"/>
        </w:rPr>
        <w:t xml:space="preserve">которые </w:t>
      </w:r>
      <w:r w:rsidRPr="008B07DD">
        <w:rPr>
          <w:rFonts w:ascii="Times New Roman" w:hAnsi="Times New Roman" w:cs="Times New Roman"/>
          <w:sz w:val="28"/>
        </w:rPr>
        <w:t>способствую</w:t>
      </w:r>
      <w:r w:rsidR="00414BEA" w:rsidRPr="008B07DD">
        <w:rPr>
          <w:rFonts w:ascii="Times New Roman" w:hAnsi="Times New Roman" w:cs="Times New Roman"/>
          <w:sz w:val="28"/>
        </w:rPr>
        <w:t>т</w:t>
      </w:r>
      <w:r w:rsidRPr="008B07DD">
        <w:rPr>
          <w:rFonts w:ascii="Times New Roman" w:hAnsi="Times New Roman" w:cs="Times New Roman"/>
          <w:sz w:val="28"/>
        </w:rPr>
        <w:t xml:space="preserve"> и</w:t>
      </w:r>
      <w:r w:rsidR="00414BEA" w:rsidRPr="008B07DD">
        <w:rPr>
          <w:rFonts w:ascii="Times New Roman" w:hAnsi="Times New Roman" w:cs="Times New Roman"/>
          <w:sz w:val="28"/>
        </w:rPr>
        <w:t>ли</w:t>
      </w:r>
      <w:r w:rsidRPr="008B07DD">
        <w:rPr>
          <w:rFonts w:ascii="Times New Roman" w:hAnsi="Times New Roman" w:cs="Times New Roman"/>
          <w:sz w:val="28"/>
        </w:rPr>
        <w:t xml:space="preserve"> мешаю</w:t>
      </w:r>
      <w:r w:rsidR="00414BEA" w:rsidRPr="008B07DD">
        <w:rPr>
          <w:rFonts w:ascii="Times New Roman" w:hAnsi="Times New Roman" w:cs="Times New Roman"/>
          <w:sz w:val="28"/>
        </w:rPr>
        <w:t>т реализации институционального задания</w:t>
      </w:r>
      <w:r w:rsidRPr="008B07DD">
        <w:rPr>
          <w:rFonts w:ascii="Times New Roman" w:hAnsi="Times New Roman" w:cs="Times New Roman"/>
          <w:sz w:val="28"/>
        </w:rPr>
        <w:t>.</w:t>
      </w:r>
      <w:r w:rsidR="00EF2AAC" w:rsidRPr="008B07DD">
        <w:rPr>
          <w:rFonts w:ascii="Times New Roman" w:hAnsi="Times New Roman" w:cs="Times New Roman"/>
          <w:sz w:val="28"/>
        </w:rPr>
        <w:t xml:space="preserve"> </w:t>
      </w:r>
      <w:r w:rsidR="00414BEA" w:rsidRPr="008B07DD">
        <w:rPr>
          <w:rFonts w:ascii="Times New Roman" w:hAnsi="Times New Roman" w:cs="Times New Roman"/>
          <w:sz w:val="28"/>
        </w:rPr>
        <w:t xml:space="preserve">При необходимости </w:t>
      </w:r>
      <w:r w:rsidRPr="008B07DD">
        <w:rPr>
          <w:rFonts w:ascii="Times New Roman" w:hAnsi="Times New Roman" w:cs="Times New Roman"/>
          <w:sz w:val="28"/>
        </w:rPr>
        <w:t>реализ</w:t>
      </w:r>
      <w:r w:rsidR="00414BEA" w:rsidRPr="008B07DD">
        <w:rPr>
          <w:rFonts w:ascii="Times New Roman" w:hAnsi="Times New Roman" w:cs="Times New Roman"/>
          <w:sz w:val="28"/>
        </w:rPr>
        <w:t>уется</w:t>
      </w:r>
      <w:r w:rsidRPr="008B07DD">
        <w:rPr>
          <w:rFonts w:ascii="Times New Roman" w:hAnsi="Times New Roman" w:cs="Times New Roman"/>
          <w:sz w:val="28"/>
        </w:rPr>
        <w:t xml:space="preserve"> регулятивно-коррекционный этап, </w:t>
      </w:r>
      <w:r w:rsidR="00414BEA" w:rsidRPr="008B07DD">
        <w:rPr>
          <w:rFonts w:ascii="Times New Roman" w:hAnsi="Times New Roman" w:cs="Times New Roman"/>
          <w:sz w:val="28"/>
        </w:rPr>
        <w:t xml:space="preserve">на котором учителя вносят коррективы в свою деятельность по достижению поставленных показателей </w:t>
      </w:r>
      <w:r w:rsidRPr="008B07DD">
        <w:rPr>
          <w:rFonts w:ascii="Times New Roman" w:hAnsi="Times New Roman" w:cs="Times New Roman"/>
          <w:sz w:val="28"/>
        </w:rPr>
        <w:t>с помощью оперативных способов, средств и воздействий.</w:t>
      </w:r>
    </w:p>
    <w:p w:rsidR="001B3A9C" w:rsidRPr="008B07DD" w:rsidRDefault="00BD1701" w:rsidP="008B07DD">
      <w:pPr>
        <w:spacing w:after="0" w:line="360" w:lineRule="auto"/>
        <w:ind w:firstLine="708"/>
        <w:jc w:val="both"/>
        <w:rPr>
          <w:rFonts w:ascii="Times New Roman" w:eastAsia="Arial" w:hAnsi="Times New Roman" w:cs="Times New Roman"/>
          <w:color w:val="333333"/>
          <w:sz w:val="23"/>
          <w:highlight w:val="yellow"/>
        </w:rPr>
      </w:pPr>
      <w:r w:rsidRPr="008B07DD">
        <w:rPr>
          <w:rFonts w:ascii="Times New Roman" w:hAnsi="Times New Roman" w:cs="Times New Roman"/>
          <w:sz w:val="28"/>
        </w:rPr>
        <w:t>Для эффективного выполнения институционального задания педагогическому коллективу необходимо мобилизовать  материальные, кадровые и другие виды ресурсов, которые направлены на решение задачи повышени</w:t>
      </w:r>
      <w:r w:rsidR="00C55CF6" w:rsidRPr="008B07DD">
        <w:rPr>
          <w:rFonts w:ascii="Times New Roman" w:hAnsi="Times New Roman" w:cs="Times New Roman"/>
          <w:sz w:val="28"/>
        </w:rPr>
        <w:t>я</w:t>
      </w:r>
      <w:r w:rsidRPr="008B07DD">
        <w:rPr>
          <w:rFonts w:ascii="Times New Roman" w:hAnsi="Times New Roman" w:cs="Times New Roman"/>
          <w:sz w:val="28"/>
        </w:rPr>
        <w:t xml:space="preserve"> качества образования.</w:t>
      </w:r>
      <w:r w:rsidR="0040011E">
        <w:rPr>
          <w:rFonts w:ascii="Times New Roman" w:hAnsi="Times New Roman" w:cs="Times New Roman"/>
          <w:sz w:val="28"/>
        </w:rPr>
        <w:t xml:space="preserve"> В результате системной работы достигаются цели и показатели. </w:t>
      </w:r>
      <w:r w:rsidRPr="008B07DD">
        <w:rPr>
          <w:rFonts w:ascii="Times New Roman" w:hAnsi="Times New Roman" w:cs="Times New Roman"/>
          <w:sz w:val="28"/>
        </w:rPr>
        <w:t xml:space="preserve"> </w:t>
      </w:r>
      <w:r w:rsidR="00C55CF6" w:rsidRPr="008B07DD">
        <w:rPr>
          <w:rFonts w:ascii="Times New Roman" w:hAnsi="Times New Roman" w:cs="Times New Roman"/>
          <w:sz w:val="28"/>
        </w:rPr>
        <w:t>В процессе реализации институционального задания у членов общественно-экспертного совета, руководителей</w:t>
      </w:r>
      <w:r w:rsidRPr="008B07DD">
        <w:rPr>
          <w:rFonts w:ascii="Times New Roman" w:hAnsi="Times New Roman" w:cs="Times New Roman"/>
          <w:sz w:val="28"/>
        </w:rPr>
        <w:t xml:space="preserve"> ШМО и творческих групп</w:t>
      </w:r>
      <w:r w:rsidR="0040011E">
        <w:rPr>
          <w:rFonts w:ascii="Times New Roman" w:hAnsi="Times New Roman" w:cs="Times New Roman"/>
          <w:sz w:val="28"/>
        </w:rPr>
        <w:t>, а также педагогов</w:t>
      </w:r>
      <w:r w:rsidR="00C55CF6" w:rsidRPr="008B07DD">
        <w:rPr>
          <w:rFonts w:ascii="Times New Roman" w:hAnsi="Times New Roman" w:cs="Times New Roman"/>
          <w:sz w:val="28"/>
        </w:rPr>
        <w:t xml:space="preserve"> развиваются</w:t>
      </w:r>
      <w:r w:rsidR="00F9366C" w:rsidRPr="008B07DD">
        <w:rPr>
          <w:rFonts w:ascii="Times New Roman" w:hAnsi="Times New Roman" w:cs="Times New Roman"/>
          <w:sz w:val="28"/>
        </w:rPr>
        <w:t xml:space="preserve"> профессиональные компетентности: аналитическая, организационная, </w:t>
      </w:r>
      <w:r w:rsidR="00325BDB" w:rsidRPr="008B07DD">
        <w:rPr>
          <w:rFonts w:ascii="Times New Roman" w:hAnsi="Times New Roman" w:cs="Times New Roman"/>
          <w:sz w:val="28"/>
        </w:rPr>
        <w:t>коммуникативная и другие.</w:t>
      </w:r>
      <w:r w:rsidR="008B07DD" w:rsidRPr="008B07DD">
        <w:rPr>
          <w:rFonts w:ascii="Times New Roman" w:hAnsi="Times New Roman" w:cs="Times New Roman"/>
          <w:sz w:val="28"/>
        </w:rPr>
        <w:t xml:space="preserve"> </w:t>
      </w:r>
      <w:r w:rsidRPr="008B07DD">
        <w:rPr>
          <w:rFonts w:ascii="Times New Roman" w:hAnsi="Times New Roman" w:cs="Times New Roman"/>
          <w:sz w:val="28"/>
        </w:rPr>
        <w:t xml:space="preserve">В системе управления качеством образования возрастает роль преподавателя, который должен участвовать в принятии управленческих решений. </w:t>
      </w:r>
    </w:p>
    <w:sectPr w:rsidR="001B3A9C" w:rsidRPr="008B07D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D59" w:rsidRDefault="00685D59">
      <w:pPr>
        <w:spacing w:after="0" w:line="240" w:lineRule="auto"/>
      </w:pPr>
      <w:r>
        <w:separator/>
      </w:r>
    </w:p>
  </w:endnote>
  <w:endnote w:type="continuationSeparator" w:id="0">
    <w:p w:rsidR="00685D59" w:rsidRDefault="00685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D59" w:rsidRDefault="00685D59">
      <w:pPr>
        <w:spacing w:after="0" w:line="240" w:lineRule="auto"/>
      </w:pPr>
      <w:r>
        <w:separator/>
      </w:r>
    </w:p>
  </w:footnote>
  <w:footnote w:type="continuationSeparator" w:id="0">
    <w:p w:rsidR="00685D59" w:rsidRDefault="00685D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F90F7B"/>
    <w:multiLevelType w:val="hybridMultilevel"/>
    <w:tmpl w:val="45EE3F88"/>
    <w:lvl w:ilvl="0" w:tplc="9A8C92DE">
      <w:start w:val="1"/>
      <w:numFmt w:val="decimal"/>
      <w:lvlText w:val="%1."/>
      <w:lvlJc w:val="left"/>
    </w:lvl>
    <w:lvl w:ilvl="1" w:tplc="F1307C0E">
      <w:start w:val="1"/>
      <w:numFmt w:val="lowerLetter"/>
      <w:lvlText w:val="%2."/>
      <w:lvlJc w:val="left"/>
      <w:pPr>
        <w:ind w:left="1440" w:hanging="360"/>
      </w:pPr>
    </w:lvl>
    <w:lvl w:ilvl="2" w:tplc="B1709CF6">
      <w:start w:val="1"/>
      <w:numFmt w:val="lowerRoman"/>
      <w:lvlText w:val="%3."/>
      <w:lvlJc w:val="right"/>
      <w:pPr>
        <w:ind w:left="2160" w:hanging="180"/>
      </w:pPr>
    </w:lvl>
    <w:lvl w:ilvl="3" w:tplc="FCB8DC9E">
      <w:start w:val="1"/>
      <w:numFmt w:val="decimal"/>
      <w:lvlText w:val="%4."/>
      <w:lvlJc w:val="left"/>
      <w:pPr>
        <w:ind w:left="2880" w:hanging="360"/>
      </w:pPr>
    </w:lvl>
    <w:lvl w:ilvl="4" w:tplc="43267890">
      <w:start w:val="1"/>
      <w:numFmt w:val="lowerLetter"/>
      <w:lvlText w:val="%5."/>
      <w:lvlJc w:val="left"/>
      <w:pPr>
        <w:ind w:left="3600" w:hanging="360"/>
      </w:pPr>
    </w:lvl>
    <w:lvl w:ilvl="5" w:tplc="A8068074">
      <w:start w:val="1"/>
      <w:numFmt w:val="lowerRoman"/>
      <w:lvlText w:val="%6."/>
      <w:lvlJc w:val="right"/>
      <w:pPr>
        <w:ind w:left="4320" w:hanging="180"/>
      </w:pPr>
    </w:lvl>
    <w:lvl w:ilvl="6" w:tplc="42229EF6">
      <w:start w:val="1"/>
      <w:numFmt w:val="decimal"/>
      <w:lvlText w:val="%7."/>
      <w:lvlJc w:val="left"/>
      <w:pPr>
        <w:ind w:left="5040" w:hanging="360"/>
      </w:pPr>
    </w:lvl>
    <w:lvl w:ilvl="7" w:tplc="D9BC8432">
      <w:start w:val="1"/>
      <w:numFmt w:val="lowerLetter"/>
      <w:lvlText w:val="%8."/>
      <w:lvlJc w:val="left"/>
      <w:pPr>
        <w:ind w:left="5760" w:hanging="360"/>
      </w:pPr>
    </w:lvl>
    <w:lvl w:ilvl="8" w:tplc="0BB09C2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A9C"/>
    <w:rsid w:val="00072343"/>
    <w:rsid w:val="001B3A9C"/>
    <w:rsid w:val="00325BDB"/>
    <w:rsid w:val="0040011E"/>
    <w:rsid w:val="00414BEA"/>
    <w:rsid w:val="00685D59"/>
    <w:rsid w:val="0081616B"/>
    <w:rsid w:val="008B07DD"/>
    <w:rsid w:val="00906614"/>
    <w:rsid w:val="00946618"/>
    <w:rsid w:val="00A62D37"/>
    <w:rsid w:val="00B116F0"/>
    <w:rsid w:val="00BD1701"/>
    <w:rsid w:val="00C55CF6"/>
    <w:rsid w:val="00CD5E4E"/>
    <w:rsid w:val="00EF2AAC"/>
    <w:rsid w:val="00F93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207FD"/>
  <w15:docId w15:val="{B39A93A2-A8C1-4184-B2D7-03025AB32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rsid w:val="008B0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8B07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745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18</cp:revision>
  <dcterms:created xsi:type="dcterms:W3CDTF">2022-03-30T10:50:00Z</dcterms:created>
  <dcterms:modified xsi:type="dcterms:W3CDTF">2022-03-30T13:04:00Z</dcterms:modified>
</cp:coreProperties>
</file>